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10" w:rsidRDefault="007224D4" w:rsidP="00B74962">
      <w:pPr>
        <w:pBdr>
          <w:bottom w:val="single" w:sz="4" w:space="1" w:color="auto"/>
        </w:pBdr>
        <w:rPr>
          <w:b/>
          <w:sz w:val="32"/>
        </w:rPr>
      </w:pPr>
      <w:r w:rsidRPr="00B74962">
        <w:rPr>
          <w:b/>
          <w:sz w:val="32"/>
        </w:rPr>
        <w:t xml:space="preserve">Unit </w:t>
      </w:r>
      <w:r w:rsidR="00711B5A">
        <w:rPr>
          <w:b/>
          <w:sz w:val="32"/>
        </w:rPr>
        <w:t>1</w:t>
      </w:r>
      <w:r w:rsidRPr="00B74962">
        <w:rPr>
          <w:b/>
          <w:sz w:val="32"/>
        </w:rPr>
        <w:t xml:space="preserve">: </w:t>
      </w:r>
      <w:r w:rsidR="00711B5A">
        <w:rPr>
          <w:b/>
          <w:sz w:val="32"/>
        </w:rPr>
        <w:t>Colonies to Constitution</w:t>
      </w:r>
      <w:r w:rsidR="00A05E10">
        <w:rPr>
          <w:b/>
          <w:sz w:val="32"/>
        </w:rPr>
        <w:tab/>
      </w:r>
      <w:r w:rsidR="00A05E10">
        <w:rPr>
          <w:b/>
          <w:sz w:val="32"/>
        </w:rPr>
        <w:tab/>
      </w:r>
    </w:p>
    <w:p w:rsidR="007224D4" w:rsidRPr="00B74962" w:rsidRDefault="00A05E10" w:rsidP="00B74962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Anchor Document- Declaration of Independence</w:t>
      </w:r>
    </w:p>
    <w:p w:rsidR="007224D4" w:rsidRPr="00D74761" w:rsidRDefault="007224D4">
      <w:pPr>
        <w:rPr>
          <w:sz w:val="14"/>
        </w:rPr>
      </w:pPr>
    </w:p>
    <w:p w:rsidR="007224D4" w:rsidRPr="00B74962" w:rsidRDefault="007224D4">
      <w:pPr>
        <w:rPr>
          <w:b/>
        </w:rPr>
      </w:pPr>
      <w:r w:rsidRPr="00B74962">
        <w:rPr>
          <w:b/>
        </w:rPr>
        <w:t xml:space="preserve">Purpose of the Day </w:t>
      </w:r>
      <w:r w:rsidR="00856EB8">
        <w:rPr>
          <w:b/>
        </w:rPr>
        <w:t>Statements</w:t>
      </w:r>
      <w:r w:rsidRPr="00B74962">
        <w:rPr>
          <w:b/>
        </w:rPr>
        <w:t>:</w:t>
      </w:r>
    </w:p>
    <w:p w:rsidR="00711B5A" w:rsidRDefault="00856EB8" w:rsidP="00856EB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I will understand </w:t>
      </w:r>
      <w:r w:rsidR="00A05E10">
        <w:rPr>
          <w:i/>
        </w:rPr>
        <w:t xml:space="preserve">how the Declaration of Independence defines the new American idea of citizenship. </w:t>
      </w:r>
    </w:p>
    <w:p w:rsidR="00A05E10" w:rsidRDefault="00856EB8" w:rsidP="007F22A9">
      <w:pPr>
        <w:pStyle w:val="ListParagraph"/>
        <w:numPr>
          <w:ilvl w:val="0"/>
          <w:numId w:val="4"/>
        </w:numPr>
        <w:rPr>
          <w:i/>
        </w:rPr>
      </w:pPr>
      <w:r w:rsidRPr="00711B5A">
        <w:rPr>
          <w:i/>
        </w:rPr>
        <w:t xml:space="preserve">I will understand </w:t>
      </w:r>
      <w:r w:rsidR="00A05E10">
        <w:rPr>
          <w:i/>
        </w:rPr>
        <w:t>how the Declaration of Independence establishes the relationship between the people and the government</w:t>
      </w:r>
    </w:p>
    <w:p w:rsidR="00A05E10" w:rsidRDefault="00A05E10" w:rsidP="00A05E10">
      <w:pPr>
        <w:rPr>
          <w:b/>
        </w:rPr>
      </w:pPr>
      <w:r w:rsidRPr="00A05E10">
        <w:rPr>
          <w:b/>
        </w:rPr>
        <w:t xml:space="preserve">What students will </w:t>
      </w:r>
      <w:proofErr w:type="gramStart"/>
      <w:r>
        <w:rPr>
          <w:b/>
        </w:rPr>
        <w:t>do:</w:t>
      </w:r>
      <w:proofErr w:type="gramEnd"/>
    </w:p>
    <w:p w:rsidR="00A05E10" w:rsidRDefault="00A05E10" w:rsidP="00A05E10">
      <w:pPr>
        <w:pStyle w:val="ListParagraph"/>
        <w:numPr>
          <w:ilvl w:val="0"/>
          <w:numId w:val="7"/>
        </w:numPr>
      </w:pPr>
      <w:r>
        <w:t>Construct arguments using claims and evidence from multiple sources while acknowledging the strengths and limitations of arguments</w:t>
      </w:r>
    </w:p>
    <w:p w:rsidR="00A05E10" w:rsidRDefault="00A05E10" w:rsidP="00A05E10">
      <w:pPr>
        <w:pStyle w:val="ListParagraph"/>
        <w:numPr>
          <w:ilvl w:val="0"/>
          <w:numId w:val="7"/>
        </w:numPr>
      </w:pPr>
      <w:r>
        <w:t>Analyze how historical context shape and continue to shape people’s perspectives</w:t>
      </w:r>
    </w:p>
    <w:p w:rsidR="00A05E10" w:rsidRDefault="00A05E10" w:rsidP="00A05E10">
      <w:pPr>
        <w:pStyle w:val="ListParagraph"/>
        <w:numPr>
          <w:ilvl w:val="0"/>
          <w:numId w:val="7"/>
        </w:numPr>
      </w:pPr>
      <w:r>
        <w:t>Distinguish between long term causes and triggering events in developing a historical argument</w:t>
      </w:r>
    </w:p>
    <w:p w:rsidR="00711B5A" w:rsidRPr="00A05E10" w:rsidRDefault="00A05E10" w:rsidP="00A05E10">
      <w:pPr>
        <w:pStyle w:val="ListParagraph"/>
        <w:numPr>
          <w:ilvl w:val="0"/>
          <w:numId w:val="7"/>
        </w:numPr>
      </w:pPr>
      <w:r>
        <w:t>Analyze multiple and complex causes and effects of events from the past</w:t>
      </w:r>
    </w:p>
    <w:p w:rsidR="007224D4" w:rsidRPr="00711B5A" w:rsidRDefault="00856EB8" w:rsidP="00A05E10">
      <w:pPr>
        <w:pStyle w:val="ListParagraph"/>
        <w:ind w:left="768"/>
        <w:rPr>
          <w:i/>
          <w:sz w:val="14"/>
        </w:rPr>
      </w:pPr>
      <w:r w:rsidRPr="00711B5A">
        <w:rPr>
          <w:i/>
        </w:rPr>
        <w:t xml:space="preserve">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39"/>
        <w:gridCol w:w="449"/>
        <w:gridCol w:w="4420"/>
      </w:tblGrid>
      <w:tr w:rsidR="00B74962">
        <w:tc>
          <w:tcPr>
            <w:tcW w:w="5139" w:type="dxa"/>
          </w:tcPr>
          <w:tbl>
            <w:tblPr>
              <w:tblStyle w:val="ColorfulGrid-Accent1"/>
              <w:tblW w:w="0" w:type="auto"/>
              <w:tblLook w:val="0400" w:firstRow="0" w:lastRow="0" w:firstColumn="0" w:lastColumn="0" w:noHBand="0" w:noVBand="1"/>
            </w:tblPr>
            <w:tblGrid>
              <w:gridCol w:w="4428"/>
            </w:tblGrid>
            <w:tr w:rsidR="00EF51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  <w:shd w:val="clear" w:color="auto" w:fill="548DD4" w:themeFill="text2" w:themeFillTint="99"/>
                </w:tcPr>
                <w:p w:rsidR="00EF513C" w:rsidRPr="007D6ED7" w:rsidRDefault="00EF513C" w:rsidP="00856EB8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7D6ED7">
                    <w:rPr>
                      <w:color w:val="auto"/>
                      <w:sz w:val="24"/>
                      <w:szCs w:val="24"/>
                    </w:rPr>
                    <w:t xml:space="preserve">The Language of Unit </w:t>
                  </w:r>
                  <w:r w:rsidR="006A1427" w:rsidRPr="007D6ED7">
                    <w:rPr>
                      <w:color w:val="auto"/>
                      <w:sz w:val="24"/>
                      <w:szCs w:val="24"/>
                    </w:rPr>
                    <w:t>1</w:t>
                  </w:r>
                  <w:r w:rsidRPr="007D6ED7">
                    <w:rPr>
                      <w:color w:val="auto"/>
                      <w:sz w:val="24"/>
                      <w:szCs w:val="24"/>
                    </w:rPr>
                    <w:t>:</w:t>
                  </w:r>
                </w:p>
              </w:tc>
            </w:tr>
            <w:tr w:rsidR="00EF513C"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Democracy</w:t>
                  </w:r>
                </w:p>
              </w:tc>
            </w:tr>
            <w:tr w:rsidR="00EF51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EF513C" w:rsidRPr="00B51C15" w:rsidRDefault="006A1427" w:rsidP="00B74962">
                  <w:pPr>
                    <w:spacing w:line="360" w:lineRule="auto"/>
                  </w:pPr>
                  <w:r w:rsidRPr="00B51C15">
                    <w:t>Tyranny</w:t>
                  </w:r>
                </w:p>
              </w:tc>
            </w:tr>
            <w:tr w:rsidR="006A1427"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Representative Government</w:t>
                  </w:r>
                </w:p>
              </w:tc>
            </w:tr>
            <w:tr w:rsidR="006A14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Mercantilism</w:t>
                  </w:r>
                </w:p>
              </w:tc>
            </w:tr>
            <w:tr w:rsidR="006A1427"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British Legislative Policy</w:t>
                  </w:r>
                </w:p>
              </w:tc>
            </w:tr>
            <w:tr w:rsidR="006A14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Colonial Acts of Rebellion</w:t>
                  </w:r>
                </w:p>
              </w:tc>
            </w:tr>
            <w:tr w:rsidR="006A1427"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Patriot vs. Loyalist</w:t>
                  </w:r>
                </w:p>
              </w:tc>
            </w:tr>
            <w:tr w:rsidR="006A14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6A1427" w:rsidRPr="00B51C15" w:rsidRDefault="006A1427" w:rsidP="00B74962">
                  <w:pPr>
                    <w:spacing w:line="360" w:lineRule="auto"/>
                  </w:pPr>
                  <w:r w:rsidRPr="00B51C15">
                    <w:t>Principals of the Constitution</w:t>
                  </w:r>
                </w:p>
              </w:tc>
            </w:tr>
            <w:tr w:rsidR="00EF513C" w:rsidRPr="007A26FE" w:rsidTr="007A26FE">
              <w:tc>
                <w:tcPr>
                  <w:tcW w:w="4428" w:type="dxa"/>
                  <w:shd w:val="pct55" w:color="auto" w:fill="DBE5F1" w:themeFill="accent1" w:themeFillTint="33"/>
                </w:tcPr>
                <w:p w:rsidR="00EF513C" w:rsidRPr="007D6ED7" w:rsidRDefault="007A26FE" w:rsidP="001B67C9">
                  <w:pPr>
                    <w:spacing w:line="360" w:lineRule="auto"/>
                    <w:jc w:val="center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7D6ED7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Important Names:</w:t>
                  </w:r>
                </w:p>
              </w:tc>
            </w:tr>
            <w:tr w:rsidR="00EF51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EF513C" w:rsidRPr="00B51C15" w:rsidRDefault="006A1427" w:rsidP="00B74962">
                  <w:pPr>
                    <w:spacing w:line="360" w:lineRule="auto"/>
                  </w:pPr>
                  <w:r w:rsidRPr="00B51C15">
                    <w:t>George Washington</w:t>
                  </w:r>
                </w:p>
              </w:tc>
            </w:tr>
            <w:tr w:rsidR="00EF513C">
              <w:tc>
                <w:tcPr>
                  <w:tcW w:w="4428" w:type="dxa"/>
                </w:tcPr>
                <w:p w:rsidR="00EF513C" w:rsidRPr="00B51C15" w:rsidRDefault="006A1427" w:rsidP="00B74962">
                  <w:pPr>
                    <w:spacing w:line="360" w:lineRule="auto"/>
                  </w:pPr>
                  <w:r w:rsidRPr="00B51C15">
                    <w:t>Thomas Jefferson</w:t>
                  </w:r>
                </w:p>
              </w:tc>
            </w:tr>
            <w:tr w:rsidR="00EF51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EF513C" w:rsidRPr="00B51C15" w:rsidRDefault="005B79B1" w:rsidP="00B74962">
                  <w:pPr>
                    <w:spacing w:line="360" w:lineRule="auto"/>
                  </w:pPr>
                  <w:r w:rsidRPr="00B51C15">
                    <w:t>John Winthrop</w:t>
                  </w:r>
                </w:p>
              </w:tc>
            </w:tr>
            <w:tr w:rsidR="00B51C15">
              <w:tc>
                <w:tcPr>
                  <w:tcW w:w="4428" w:type="dxa"/>
                </w:tcPr>
                <w:p w:rsidR="00B51C15" w:rsidRPr="00B51C15" w:rsidRDefault="00B51C15" w:rsidP="00B74962">
                  <w:pPr>
                    <w:spacing w:line="360" w:lineRule="auto"/>
                  </w:pPr>
                  <w:r w:rsidRPr="00B51C15">
                    <w:t>King George</w:t>
                  </w:r>
                </w:p>
              </w:tc>
            </w:tr>
            <w:tr w:rsidR="00B51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28" w:type="dxa"/>
                </w:tcPr>
                <w:p w:rsidR="00B51C15" w:rsidRPr="00B51C15" w:rsidRDefault="00B51C15" w:rsidP="00B74962">
                  <w:pPr>
                    <w:spacing w:line="360" w:lineRule="auto"/>
                  </w:pPr>
                  <w:r>
                    <w:t>Thomas Paine</w:t>
                  </w:r>
                </w:p>
              </w:tc>
            </w:tr>
            <w:tr w:rsidR="001519A0">
              <w:tc>
                <w:tcPr>
                  <w:tcW w:w="4428" w:type="dxa"/>
                </w:tcPr>
                <w:p w:rsidR="001519A0" w:rsidRDefault="001519A0" w:rsidP="00B74962">
                  <w:pPr>
                    <w:spacing w:line="360" w:lineRule="auto"/>
                  </w:pPr>
                  <w:r>
                    <w:t>John Locke</w:t>
                  </w:r>
                </w:p>
              </w:tc>
            </w:tr>
          </w:tbl>
          <w:p w:rsidR="00B74962" w:rsidRDefault="00B74962"/>
        </w:tc>
        <w:tc>
          <w:tcPr>
            <w:tcW w:w="449" w:type="dxa"/>
          </w:tcPr>
          <w:p w:rsidR="00B74962" w:rsidRDefault="00B74962"/>
        </w:tc>
        <w:tc>
          <w:tcPr>
            <w:tcW w:w="4420" w:type="dxa"/>
          </w:tcPr>
          <w:p w:rsidR="00B74962" w:rsidRDefault="00B74962" w:rsidP="00B74962">
            <w:pPr>
              <w:jc w:val="right"/>
            </w:pPr>
          </w:p>
          <w:tbl>
            <w:tblPr>
              <w:tblStyle w:val="MediumGrid31"/>
              <w:tblW w:w="0" w:type="auto"/>
              <w:tblLook w:val="0600" w:firstRow="0" w:lastRow="0" w:firstColumn="0" w:lastColumn="0" w:noHBand="1" w:noVBand="1"/>
            </w:tblPr>
            <w:tblGrid>
              <w:gridCol w:w="4122"/>
            </w:tblGrid>
            <w:tr w:rsidR="00B74962">
              <w:tc>
                <w:tcPr>
                  <w:tcW w:w="4122" w:type="dxa"/>
                  <w:tcBorders>
                    <w:bottom w:val="single" w:sz="6" w:space="0" w:color="FFFFFF" w:themeColor="background1"/>
                  </w:tcBorders>
                </w:tcPr>
                <w:p w:rsidR="00B74962" w:rsidRPr="006E1612" w:rsidRDefault="00B74962" w:rsidP="006E1612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B74962">
                    <w:rPr>
                      <w:b/>
                      <w:color w:val="FFFFFF" w:themeColor="background1"/>
                      <w:sz w:val="28"/>
                    </w:rPr>
                    <w:t>What to do with all the information you know</w:t>
                  </w:r>
                </w:p>
              </w:tc>
            </w:tr>
            <w:tr w:rsidR="00B74962">
              <w:tc>
                <w:tcPr>
                  <w:tcW w:w="4122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D9D9D9" w:themeFill="background1" w:themeFillShade="D9"/>
                </w:tcPr>
                <w:p w:rsidR="00B74962" w:rsidRPr="00B74962" w:rsidRDefault="00C4160F" w:rsidP="00B51C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C4160F">
                    <w:rPr>
                      <w:b/>
                    </w:rPr>
                    <w:t>Identify</w:t>
                  </w:r>
                  <w:r w:rsidRPr="000A77BB">
                    <w:t xml:space="preserve"> </w:t>
                  </w:r>
                  <w:r w:rsidR="00B51C15">
                    <w:rPr>
                      <w:rFonts w:ascii="Times New Roman" w:hAnsi="Times New Roman" w:cs="Times New Roman"/>
                    </w:rPr>
                    <w:t xml:space="preserve">how </w:t>
                  </w:r>
                  <w:r w:rsidR="00B51C15" w:rsidRPr="00B51C15">
                    <w:rPr>
                      <w:rFonts w:ascii="Times New Roman" w:hAnsi="Times New Roman" w:cs="Times New Roman"/>
                    </w:rPr>
                    <w:t>democracy</w:t>
                  </w:r>
                  <w:r w:rsidR="00B51C15" w:rsidRPr="00B51C1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1C15">
                    <w:rPr>
                      <w:rFonts w:ascii="Times New Roman" w:hAnsi="Times New Roman" w:cs="Times New Roman"/>
                    </w:rPr>
                    <w:t xml:space="preserve">is </w:t>
                  </w:r>
                  <w:r w:rsidR="00B51C15" w:rsidRPr="00B51C15">
                    <w:rPr>
                      <w:rFonts w:ascii="Times New Roman" w:hAnsi="Times New Roman" w:cs="Times New Roman"/>
                    </w:rPr>
                    <w:t>represented in the Declaration of Independence?</w:t>
                  </w:r>
                  <w:r w:rsidR="00B51C15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</w:tr>
            <w:tr w:rsidR="00B74962">
              <w:tc>
                <w:tcPr>
                  <w:tcW w:w="4122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D9D9D9" w:themeFill="background1" w:themeFillShade="D9"/>
                </w:tcPr>
                <w:p w:rsidR="00B74962" w:rsidRPr="007D6ED7" w:rsidRDefault="00C4160F" w:rsidP="00B51C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C4160F">
                    <w:rPr>
                      <w:b/>
                    </w:rPr>
                    <w:t>Identify</w:t>
                  </w:r>
                  <w:r w:rsidRPr="000A77BB">
                    <w:t xml:space="preserve"> </w:t>
                  </w:r>
                  <w:r w:rsidR="00B51C15">
                    <w:t>colonial acts of rebellion and the causes/effects of revolution</w:t>
                  </w:r>
                </w:p>
                <w:p w:rsidR="007D6ED7" w:rsidRPr="00B74962" w:rsidRDefault="007D6ED7" w:rsidP="00B51C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7D6ED7">
                    <w:rPr>
                      <w:b/>
                    </w:rPr>
                    <w:t>Understand</w:t>
                  </w:r>
                  <w:r w:rsidRPr="007D6ED7">
                    <w:t xml:space="preserve"> the 6 principals of the Constitution</w:t>
                  </w:r>
                </w:p>
              </w:tc>
            </w:tr>
            <w:tr w:rsidR="00B74962">
              <w:trPr>
                <w:trHeight w:val="67"/>
              </w:trPr>
              <w:tc>
                <w:tcPr>
                  <w:tcW w:w="4122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D9D9D9" w:themeFill="background1" w:themeFillShade="D9"/>
                </w:tcPr>
                <w:p w:rsidR="00B74962" w:rsidRPr="007D6ED7" w:rsidRDefault="00B74962" w:rsidP="007D6ED7"/>
              </w:tc>
            </w:tr>
            <w:tr w:rsidR="00EA4293">
              <w:tc>
                <w:tcPr>
                  <w:tcW w:w="4122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D9D9D9" w:themeFill="background1" w:themeFillShade="D9"/>
                </w:tcPr>
                <w:p w:rsidR="00EA4293" w:rsidRPr="007D6ED7" w:rsidRDefault="00EA4293" w:rsidP="007D6ED7">
                  <w:pPr>
                    <w:rPr>
                      <w:sz w:val="24"/>
                    </w:rPr>
                  </w:pPr>
                </w:p>
              </w:tc>
            </w:tr>
          </w:tbl>
          <w:p w:rsidR="00EA4293" w:rsidRDefault="00EA4293"/>
          <w:tbl>
            <w:tblPr>
              <w:tblStyle w:val="MediumShading1-Accent2"/>
              <w:tblW w:w="4122" w:type="dxa"/>
              <w:tblBorders>
                <w:top w:val="single" w:sz="4" w:space="0" w:color="C0504D" w:themeColor="accent2"/>
                <w:left w:val="single" w:sz="4" w:space="0" w:color="C0504D" w:themeColor="accent2"/>
                <w:bottom w:val="single" w:sz="4" w:space="0" w:color="C0504D" w:themeColor="accent2"/>
                <w:right w:val="single" w:sz="4" w:space="0" w:color="C0504D" w:themeColor="accent2"/>
                <w:insideH w:val="single" w:sz="4" w:space="0" w:color="C0504D" w:themeColor="accent2"/>
                <w:insideV w:val="single" w:sz="4" w:space="0" w:color="C0504D" w:themeColor="accent2"/>
              </w:tblBorders>
              <w:tblLook w:val="04A0" w:firstRow="1" w:lastRow="0" w:firstColumn="1" w:lastColumn="0" w:noHBand="0" w:noVBand="1"/>
            </w:tblPr>
            <w:tblGrid>
              <w:gridCol w:w="4122"/>
            </w:tblGrid>
            <w:tr w:rsidR="00EA42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22" w:type="dxa"/>
                </w:tcPr>
                <w:p w:rsidR="00EA4293" w:rsidRPr="00EA4293" w:rsidRDefault="00EA4293" w:rsidP="00EA4293">
                  <w:pPr>
                    <w:jc w:val="center"/>
                    <w:rPr>
                      <w:sz w:val="28"/>
                    </w:rPr>
                  </w:pPr>
                  <w:r w:rsidRPr="00EA4293">
                    <w:rPr>
                      <w:sz w:val="28"/>
                    </w:rPr>
                    <w:t>Unit Basics:</w:t>
                  </w:r>
                </w:p>
              </w:tc>
            </w:tr>
            <w:tr w:rsidR="00EA42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22" w:type="dxa"/>
                </w:tcPr>
                <w:p w:rsidR="00EA4293" w:rsidRPr="00D803A6" w:rsidRDefault="001519A0" w:rsidP="00EA42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14</w:t>
                  </w:r>
                  <w:bookmarkStart w:id="0" w:name="_GoBack"/>
                  <w:bookmarkEnd w:id="0"/>
                  <w:r w:rsidR="00EA4293" w:rsidRPr="00D803A6">
                    <w:rPr>
                      <w:b w:val="0"/>
                      <w:sz w:val="24"/>
                    </w:rPr>
                    <w:t xml:space="preserve"> Days in unit</w:t>
                  </w:r>
                </w:p>
              </w:tc>
            </w:tr>
            <w:tr w:rsidR="00EA429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22" w:type="dxa"/>
                </w:tcPr>
                <w:p w:rsidR="00EA4293" w:rsidRPr="00D803A6" w:rsidRDefault="00EA4293" w:rsidP="001519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 w:val="0"/>
                      <w:sz w:val="24"/>
                    </w:rPr>
                  </w:pPr>
                  <w:r w:rsidRPr="00D803A6">
                    <w:rPr>
                      <w:b w:val="0"/>
                      <w:sz w:val="24"/>
                    </w:rPr>
                    <w:t xml:space="preserve">Sections from text: </w:t>
                  </w:r>
                </w:p>
              </w:tc>
            </w:tr>
            <w:tr w:rsidR="00EA42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22" w:type="dxa"/>
                </w:tcPr>
                <w:p w:rsidR="00EA4293" w:rsidRPr="00D803A6" w:rsidRDefault="00EA4293" w:rsidP="00EA42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 w:val="0"/>
                      <w:sz w:val="24"/>
                    </w:rPr>
                  </w:pPr>
                  <w:r w:rsidRPr="00D803A6">
                    <w:rPr>
                      <w:b w:val="0"/>
                      <w:sz w:val="24"/>
                    </w:rPr>
                    <w:t>Readings from the packet</w:t>
                  </w:r>
                </w:p>
              </w:tc>
            </w:tr>
            <w:tr w:rsidR="00EA429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22" w:type="dxa"/>
                </w:tcPr>
                <w:p w:rsidR="00EA4293" w:rsidRPr="00D803A6" w:rsidRDefault="00EA4293" w:rsidP="00EA429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 w:val="0"/>
                      <w:sz w:val="24"/>
                    </w:rPr>
                  </w:pPr>
                  <w:r w:rsidRPr="00D803A6">
                    <w:rPr>
                      <w:b w:val="0"/>
                      <w:sz w:val="24"/>
                    </w:rPr>
                    <w:t>Connect in-class activities with content</w:t>
                  </w:r>
                </w:p>
              </w:tc>
            </w:tr>
          </w:tbl>
          <w:p w:rsidR="00B74962" w:rsidRDefault="00B74962"/>
        </w:tc>
      </w:tr>
    </w:tbl>
    <w:p w:rsidR="00B74962" w:rsidRDefault="00B74962" w:rsidP="00D74761"/>
    <w:sectPr w:rsidR="00B74962" w:rsidSect="00D7476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71B"/>
    <w:multiLevelType w:val="hybridMultilevel"/>
    <w:tmpl w:val="CCDCD07E"/>
    <w:lvl w:ilvl="0" w:tplc="F81E17E6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607144B"/>
    <w:multiLevelType w:val="hybridMultilevel"/>
    <w:tmpl w:val="EC8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3806"/>
    <w:multiLevelType w:val="hybridMultilevel"/>
    <w:tmpl w:val="65EE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49B"/>
    <w:multiLevelType w:val="hybridMultilevel"/>
    <w:tmpl w:val="CC70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3951"/>
    <w:multiLevelType w:val="hybridMultilevel"/>
    <w:tmpl w:val="FD2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792F"/>
    <w:multiLevelType w:val="hybridMultilevel"/>
    <w:tmpl w:val="2864E87E"/>
    <w:lvl w:ilvl="0" w:tplc="E9364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11FCA"/>
    <w:multiLevelType w:val="hybridMultilevel"/>
    <w:tmpl w:val="EC3A1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24D4"/>
    <w:rsid w:val="001519A0"/>
    <w:rsid w:val="00164CBD"/>
    <w:rsid w:val="001B67C9"/>
    <w:rsid w:val="002E102A"/>
    <w:rsid w:val="004B1164"/>
    <w:rsid w:val="00563B7F"/>
    <w:rsid w:val="005B79B1"/>
    <w:rsid w:val="006A1427"/>
    <w:rsid w:val="006E1612"/>
    <w:rsid w:val="00711B5A"/>
    <w:rsid w:val="007224D4"/>
    <w:rsid w:val="007A26FE"/>
    <w:rsid w:val="007D6ED7"/>
    <w:rsid w:val="00856EB8"/>
    <w:rsid w:val="0088440C"/>
    <w:rsid w:val="00A05E10"/>
    <w:rsid w:val="00B51C15"/>
    <w:rsid w:val="00B74962"/>
    <w:rsid w:val="00C4160F"/>
    <w:rsid w:val="00D16923"/>
    <w:rsid w:val="00D74761"/>
    <w:rsid w:val="00D803A6"/>
    <w:rsid w:val="00EA4293"/>
    <w:rsid w:val="00EF5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207BE-65BE-44F5-8235-7627A14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24D4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B74962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B74962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-Accent2">
    <w:name w:val="Medium Shading 1 Accent 2"/>
    <w:basedOn w:val="TableNormal"/>
    <w:uiPriority w:val="63"/>
    <w:rsid w:val="00EA4293"/>
    <w:rPr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F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E207-B638-4286-9324-DDDF883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Walz</dc:creator>
  <cp:keywords/>
  <cp:lastModifiedBy>Eufrasio, Marco</cp:lastModifiedBy>
  <cp:revision>14</cp:revision>
  <cp:lastPrinted>2013-09-08T21:34:00Z</cp:lastPrinted>
  <dcterms:created xsi:type="dcterms:W3CDTF">2013-10-14T21:37:00Z</dcterms:created>
  <dcterms:modified xsi:type="dcterms:W3CDTF">2015-05-26T18:16:00Z</dcterms:modified>
</cp:coreProperties>
</file>